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61FDC540" w:rsidR="00F93CB0" w:rsidRDefault="00CE1B7B" w:rsidP="00D921DE">
      <w:pPr>
        <w:tabs>
          <w:tab w:val="left" w:pos="8385"/>
          <w:tab w:val="left" w:pos="9360"/>
          <w:tab w:val="left" w:pos="10080"/>
          <w:tab w:val="center" w:pos="10800"/>
        </w:tabs>
      </w:pPr>
      <w:r>
        <w:rPr>
          <w:noProof/>
        </w:rPr>
        <w:drawing>
          <wp:anchor distT="0" distB="0" distL="114300" distR="114300" simplePos="0" relativeHeight="252396544" behindDoc="1" locked="0" layoutInCell="1" allowOverlap="1" wp14:anchorId="77B32E6B" wp14:editId="48299606">
            <wp:simplePos x="0" y="0"/>
            <wp:positionH relativeFrom="margin">
              <wp:posOffset>4276725</wp:posOffset>
            </wp:positionH>
            <wp:positionV relativeFrom="paragraph">
              <wp:posOffset>-857250</wp:posOffset>
            </wp:positionV>
            <wp:extent cx="2560320" cy="2987040"/>
            <wp:effectExtent l="0" t="0" r="0" b="3810"/>
            <wp:wrapNone/>
            <wp:docPr id="310031549" name="Picture 16" descr="A cartoon of a person getting of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31549" name="Picture 16" descr="A cartoon of a person getting off a bu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2987040"/>
                    </a:xfrm>
                    <a:prstGeom prst="rect">
                      <a:avLst/>
                    </a:prstGeom>
                  </pic:spPr>
                </pic:pic>
              </a:graphicData>
            </a:graphic>
            <wp14:sizeRelH relativeFrom="margin">
              <wp14:pctWidth>0</wp14:pctWidth>
            </wp14:sizeRelH>
            <wp14:sizeRelV relativeFrom="margin">
              <wp14:pctHeight>0</wp14:pctHeight>
            </wp14:sizeRelV>
          </wp:anchor>
        </w:drawing>
      </w:r>
      <w:r w:rsidR="00592CEB">
        <w:rPr>
          <w:noProof/>
        </w:rPr>
        <w:drawing>
          <wp:anchor distT="0" distB="0" distL="114300" distR="114300" simplePos="0" relativeHeight="252395520" behindDoc="1" locked="0" layoutInCell="1" allowOverlap="1" wp14:anchorId="2E991D79" wp14:editId="076F326B">
            <wp:simplePos x="0" y="0"/>
            <wp:positionH relativeFrom="column">
              <wp:posOffset>-288899</wp:posOffset>
            </wp:positionH>
            <wp:positionV relativeFrom="paragraph">
              <wp:posOffset>-857250</wp:posOffset>
            </wp:positionV>
            <wp:extent cx="4480560" cy="2913810"/>
            <wp:effectExtent l="0" t="0" r="0" b="1270"/>
            <wp:wrapNone/>
            <wp:docPr id="643263574" name="Picture 15" descr="A colorful poster with a person with his hand on his ch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3574" name="Picture 15" descr="A colorful poster with a person with his hand on his chi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810"/>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62A3181B">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8F11F2F" w14:textId="77777777" w:rsidR="003F1BA6" w:rsidRPr="003F1BA6" w:rsidRDefault="003F1BA6" w:rsidP="003F1BA6">
                            <w:pPr>
                              <w:spacing w:after="0" w:line="240" w:lineRule="auto"/>
                              <w:rPr>
                                <w:rFonts w:ascii="Times New Roman" w:eastAsia="MS Mincho" w:hAnsi="Times New Roman"/>
                                <w:b/>
                                <w:kern w:val="0"/>
                                <w:lang w:val="es-MX"/>
                              </w:rPr>
                            </w:pPr>
                            <w:r w:rsidRPr="003F1BA6">
                              <w:rPr>
                                <w:rFonts w:ascii="Times New Roman" w:eastAsia="MS Mincho" w:hAnsi="Times New Roman"/>
                                <w:b/>
                                <w:kern w:val="0"/>
                                <w:lang w:val="es-MX"/>
                              </w:rPr>
                              <w:t>3 de agosto de 2025</w:t>
                            </w:r>
                          </w:p>
                          <w:p w14:paraId="554637B9" w14:textId="77777777" w:rsidR="003F1BA6" w:rsidRPr="003F1BA6" w:rsidRDefault="003F1BA6" w:rsidP="003F1BA6">
                            <w:pPr>
                              <w:spacing w:after="0" w:line="240" w:lineRule="auto"/>
                              <w:rPr>
                                <w:rFonts w:ascii="Times New Roman" w:eastAsia="MS Mincho" w:hAnsi="Times New Roman"/>
                                <w:b/>
                                <w:kern w:val="0"/>
                                <w:lang w:val="es-MX"/>
                              </w:rPr>
                            </w:pPr>
                            <w:r w:rsidRPr="003F1BA6">
                              <w:rPr>
                                <w:rFonts w:ascii="Times New Roman" w:eastAsia="MS Mincho" w:hAnsi="Times New Roman"/>
                                <w:b/>
                                <w:kern w:val="0"/>
                                <w:lang w:val="es-MX"/>
                              </w:rPr>
                              <w:t xml:space="preserve">XVIII Domingo del Tiempo Ordinario </w:t>
                            </w:r>
                          </w:p>
                          <w:p w14:paraId="01D4928C" w14:textId="4B26521E" w:rsidR="003F1BA6" w:rsidRPr="003F1BA6" w:rsidRDefault="003F1BA6" w:rsidP="003F1BA6">
                            <w:pPr>
                              <w:spacing w:after="0" w:line="240" w:lineRule="auto"/>
                              <w:rPr>
                                <w:rFonts w:ascii="Times New Roman" w:eastAsia="MS Mincho" w:hAnsi="Times New Roman"/>
                                <w:b/>
                                <w:kern w:val="0"/>
                              </w:rPr>
                            </w:pPr>
                          </w:p>
                          <w:p w14:paraId="5306AC45" w14:textId="77777777" w:rsidR="003F1BA6" w:rsidRPr="003F1BA6" w:rsidRDefault="003F1BA6" w:rsidP="003F1BA6">
                            <w:pPr>
                              <w:tabs>
                                <w:tab w:val="left" w:pos="1260"/>
                              </w:tabs>
                              <w:rPr>
                                <w:rFonts w:ascii="Times New Roman" w:hAnsi="Times New Roman"/>
                                <w:iCs/>
                                <w:lang w:val="es-ES"/>
                              </w:rPr>
                            </w:pPr>
                            <w:r w:rsidRPr="003F1BA6">
                              <w:rPr>
                                <w:rFonts w:ascii="Times New Roman" w:hAnsi="Times New Roman"/>
                                <w:iCs/>
                                <w:lang w:val="es-ES"/>
                              </w:rPr>
                              <w:t xml:space="preserve">A todos nos gusta hacer planes, tener metas y llegar a ellas. Eso nos pone contentos porque nos va bien en la vida y pensamos: "Qué bien, he luchado tanto que ya puedo disfrutar de lo que tengo". Pero nos olvidamos de lo más importante: en las metas nunca contamos contigo. Nos olvidamos de que sólo Tú, Señor, nos darás la auténtica libertad y felicidad. No está la vida en poseer bienes. </w:t>
                            </w:r>
                            <w:r w:rsidRPr="003F1BA6">
                              <w:rPr>
                                <w:rFonts w:ascii="Times New Roman" w:hAnsi="Times New Roman"/>
                                <w:i/>
                                <w:lang w:val="es-ES"/>
                              </w:rPr>
                              <w:t>“Eviten con gran cuidado toda clase de codicia, porque, aunque uno tenga todo, no son sus posesiones las que le dan vida” (Lucas 12:15).</w:t>
                            </w:r>
                          </w:p>
                          <w:p w14:paraId="420BC1BD" w14:textId="77777777" w:rsidR="003F1BA6" w:rsidRPr="003F1BA6" w:rsidRDefault="003F1BA6" w:rsidP="003F1BA6">
                            <w:pPr>
                              <w:tabs>
                                <w:tab w:val="left" w:pos="1260"/>
                              </w:tabs>
                              <w:rPr>
                                <w:rFonts w:ascii="Times New Roman" w:hAnsi="Times New Roman"/>
                                <w:i/>
                                <w:lang w:val="es-ES"/>
                              </w:rPr>
                            </w:pPr>
                            <w:r w:rsidRPr="003F1BA6">
                              <w:rPr>
                                <w:rFonts w:ascii="Times New Roman" w:hAnsi="Times New Roman"/>
                                <w:iCs/>
                                <w:lang w:val="es-ES"/>
                              </w:rPr>
                              <w:t xml:space="preserve">Vale preguntarnos: ¿Cuál es el centro de tu vida? ¿Cuál es la meta en tu vida? ¿Está tu felicidad en lo que posees, en tu estatus social, en lo que dirá la gente de ti? Cuidado, nos advierte Jesús: </w:t>
                            </w:r>
                            <w:r w:rsidRPr="003F1BA6">
                              <w:rPr>
                                <w:rFonts w:ascii="Times New Roman" w:hAnsi="Times New Roman"/>
                                <w:i/>
                                <w:lang w:val="es-ES"/>
                              </w:rPr>
                              <w:t>“Esta misma noche vas a morir. ¿Quién se quedará con lo que has preparado?” (Lucas 12:20).</w:t>
                            </w:r>
                          </w:p>
                          <w:p w14:paraId="58144501" w14:textId="77777777" w:rsidR="003F1BA6" w:rsidRPr="003F1BA6" w:rsidRDefault="003F1BA6" w:rsidP="003F1BA6">
                            <w:pPr>
                              <w:tabs>
                                <w:tab w:val="left" w:pos="1260"/>
                              </w:tabs>
                              <w:rPr>
                                <w:rFonts w:ascii="Times New Roman" w:hAnsi="Times New Roman"/>
                                <w:iCs/>
                                <w:lang w:val="es-ES"/>
                              </w:rPr>
                            </w:pPr>
                            <w:r w:rsidRPr="003F1BA6">
                              <w:rPr>
                                <w:rFonts w:ascii="Times New Roman" w:hAnsi="Times New Roman"/>
                                <w:i/>
                                <w:lang w:val="es-ES"/>
                              </w:rPr>
                              <w:t>“Jesús percibe nuestros problemas, nuestras debilidades, nuestras necesidades; invita a convertirnos a la fe en la Providencia, saber compartir lo poco que somos y tenemos, y no cerrarnos nunca en nosotros mismos” (Papa Francisco).</w:t>
                            </w:r>
                            <w:r w:rsidRPr="003F1BA6">
                              <w:rPr>
                                <w:rFonts w:ascii="Times New Roman" w:hAnsi="Times New Roman"/>
                                <w:iCs/>
                                <w:lang w:val="es-ES"/>
                              </w:rPr>
                              <w:t xml:space="preserve"> El tener muchos bienes y prestigio no es malo, lo que Dios desea es que aprendamos a ser desprendidos, es decir, generosos. No equivoquemos el proyecto de nuestra vida; la abundancia es pasajera, todo se queda al morir. Solo las riquezas espirituales serán eternas. </w:t>
                            </w:r>
                            <w:r w:rsidRPr="003F1BA6">
                              <w:rPr>
                                <w:rFonts w:ascii="Times New Roman" w:hAnsi="Times New Roman"/>
                                <w:i/>
                                <w:lang w:val="es-ES"/>
                              </w:rPr>
                              <w:t>“Esto vale para toda persona que amontona para sí misma en vez de acumular para Dios” (Lucas 12:21).</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8F11F2F" w14:textId="77777777" w:rsidR="003F1BA6" w:rsidRPr="003F1BA6" w:rsidRDefault="003F1BA6" w:rsidP="003F1BA6">
                      <w:pPr>
                        <w:spacing w:after="0" w:line="240" w:lineRule="auto"/>
                        <w:rPr>
                          <w:rFonts w:ascii="Times New Roman" w:eastAsia="MS Mincho" w:hAnsi="Times New Roman"/>
                          <w:b/>
                          <w:kern w:val="0"/>
                          <w:lang w:val="es-MX"/>
                        </w:rPr>
                      </w:pPr>
                      <w:r w:rsidRPr="003F1BA6">
                        <w:rPr>
                          <w:rFonts w:ascii="Times New Roman" w:eastAsia="MS Mincho" w:hAnsi="Times New Roman"/>
                          <w:b/>
                          <w:kern w:val="0"/>
                          <w:lang w:val="es-MX"/>
                        </w:rPr>
                        <w:t>3 de agosto de 2025</w:t>
                      </w:r>
                    </w:p>
                    <w:p w14:paraId="554637B9" w14:textId="77777777" w:rsidR="003F1BA6" w:rsidRPr="003F1BA6" w:rsidRDefault="003F1BA6" w:rsidP="003F1BA6">
                      <w:pPr>
                        <w:spacing w:after="0" w:line="240" w:lineRule="auto"/>
                        <w:rPr>
                          <w:rFonts w:ascii="Times New Roman" w:eastAsia="MS Mincho" w:hAnsi="Times New Roman"/>
                          <w:b/>
                          <w:kern w:val="0"/>
                          <w:lang w:val="es-MX"/>
                        </w:rPr>
                      </w:pPr>
                      <w:r w:rsidRPr="003F1BA6">
                        <w:rPr>
                          <w:rFonts w:ascii="Times New Roman" w:eastAsia="MS Mincho" w:hAnsi="Times New Roman"/>
                          <w:b/>
                          <w:kern w:val="0"/>
                          <w:lang w:val="es-MX"/>
                        </w:rPr>
                        <w:t xml:space="preserve">XVIII Domingo del Tiempo Ordinario </w:t>
                      </w:r>
                    </w:p>
                    <w:p w14:paraId="01D4928C" w14:textId="4B26521E" w:rsidR="003F1BA6" w:rsidRPr="003F1BA6" w:rsidRDefault="003F1BA6" w:rsidP="003F1BA6">
                      <w:pPr>
                        <w:spacing w:after="0" w:line="240" w:lineRule="auto"/>
                        <w:rPr>
                          <w:rFonts w:ascii="Times New Roman" w:eastAsia="MS Mincho" w:hAnsi="Times New Roman"/>
                          <w:b/>
                          <w:kern w:val="0"/>
                        </w:rPr>
                      </w:pPr>
                    </w:p>
                    <w:p w14:paraId="5306AC45" w14:textId="77777777" w:rsidR="003F1BA6" w:rsidRPr="003F1BA6" w:rsidRDefault="003F1BA6" w:rsidP="003F1BA6">
                      <w:pPr>
                        <w:tabs>
                          <w:tab w:val="left" w:pos="1260"/>
                        </w:tabs>
                        <w:rPr>
                          <w:rFonts w:ascii="Times New Roman" w:hAnsi="Times New Roman"/>
                          <w:iCs/>
                          <w:lang w:val="es-ES"/>
                        </w:rPr>
                      </w:pPr>
                      <w:r w:rsidRPr="003F1BA6">
                        <w:rPr>
                          <w:rFonts w:ascii="Times New Roman" w:hAnsi="Times New Roman"/>
                          <w:iCs/>
                          <w:lang w:val="es-ES"/>
                        </w:rPr>
                        <w:t xml:space="preserve">A todos nos gusta hacer planes, tener metas y llegar a ellas. Eso nos pone contentos porque nos va bien en la vida y pensamos: "Qué bien, he luchado tanto que ya puedo disfrutar de lo que tengo". Pero nos olvidamos de lo más importante: en las metas nunca contamos contigo. Nos olvidamos de que sólo Tú, Señor, nos darás la auténtica libertad y felicidad. No está la vida en poseer bienes. </w:t>
                      </w:r>
                      <w:r w:rsidRPr="003F1BA6">
                        <w:rPr>
                          <w:rFonts w:ascii="Times New Roman" w:hAnsi="Times New Roman"/>
                          <w:i/>
                          <w:lang w:val="es-ES"/>
                        </w:rPr>
                        <w:t>“Eviten con gran cuidado toda clase de codicia, porque, aunque uno tenga todo, no son sus posesiones las que le dan vida” (Lucas 12:15).</w:t>
                      </w:r>
                    </w:p>
                    <w:p w14:paraId="420BC1BD" w14:textId="77777777" w:rsidR="003F1BA6" w:rsidRPr="003F1BA6" w:rsidRDefault="003F1BA6" w:rsidP="003F1BA6">
                      <w:pPr>
                        <w:tabs>
                          <w:tab w:val="left" w:pos="1260"/>
                        </w:tabs>
                        <w:rPr>
                          <w:rFonts w:ascii="Times New Roman" w:hAnsi="Times New Roman"/>
                          <w:i/>
                          <w:lang w:val="es-ES"/>
                        </w:rPr>
                      </w:pPr>
                      <w:r w:rsidRPr="003F1BA6">
                        <w:rPr>
                          <w:rFonts w:ascii="Times New Roman" w:hAnsi="Times New Roman"/>
                          <w:iCs/>
                          <w:lang w:val="es-ES"/>
                        </w:rPr>
                        <w:t xml:space="preserve">Vale preguntarnos: ¿Cuál es el centro de tu vida? ¿Cuál es la meta en tu vida? ¿Está tu felicidad en lo que posees, en tu estatus social, en lo que dirá la gente de ti? Cuidado, nos advierte Jesús: </w:t>
                      </w:r>
                      <w:r w:rsidRPr="003F1BA6">
                        <w:rPr>
                          <w:rFonts w:ascii="Times New Roman" w:hAnsi="Times New Roman"/>
                          <w:i/>
                          <w:lang w:val="es-ES"/>
                        </w:rPr>
                        <w:t>“Esta misma noche vas a morir. ¿Quién se quedará con lo que has preparado?” (Lucas 12:20).</w:t>
                      </w:r>
                    </w:p>
                    <w:p w14:paraId="58144501" w14:textId="77777777" w:rsidR="003F1BA6" w:rsidRPr="003F1BA6" w:rsidRDefault="003F1BA6" w:rsidP="003F1BA6">
                      <w:pPr>
                        <w:tabs>
                          <w:tab w:val="left" w:pos="1260"/>
                        </w:tabs>
                        <w:rPr>
                          <w:rFonts w:ascii="Times New Roman" w:hAnsi="Times New Roman"/>
                          <w:iCs/>
                          <w:lang w:val="es-ES"/>
                        </w:rPr>
                      </w:pPr>
                      <w:r w:rsidRPr="003F1BA6">
                        <w:rPr>
                          <w:rFonts w:ascii="Times New Roman" w:hAnsi="Times New Roman"/>
                          <w:i/>
                          <w:lang w:val="es-ES"/>
                        </w:rPr>
                        <w:t>“Jesús percibe nuestros problemas, nuestras debilidades, nuestras necesidades; invita a convertirnos a la fe en la Providencia, saber compartir lo poco que somos y tenemos, y no cerrarnos nunca en nosotros mismos” (Papa Francisco).</w:t>
                      </w:r>
                      <w:r w:rsidRPr="003F1BA6">
                        <w:rPr>
                          <w:rFonts w:ascii="Times New Roman" w:hAnsi="Times New Roman"/>
                          <w:iCs/>
                          <w:lang w:val="es-ES"/>
                        </w:rPr>
                        <w:t xml:space="preserve"> El tener muchos bienes y prestigio no es malo, lo que Dios desea es que aprendamos a ser desprendidos, es decir, generosos. No equivoquemos el proyecto de nuestra vida; la abundancia es pasajera, todo se queda al morir. Solo las riquezas espirituales serán eternas. </w:t>
                      </w:r>
                      <w:r w:rsidRPr="003F1BA6">
                        <w:rPr>
                          <w:rFonts w:ascii="Times New Roman" w:hAnsi="Times New Roman"/>
                          <w:i/>
                          <w:lang w:val="es-ES"/>
                        </w:rPr>
                        <w:t>“Esto vale para toda persona que amontona para sí misma en vez de acumular para Dios” (Lucas 12:21).</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0FE1FB45" w14:textId="77777777" w:rsidR="001028B5" w:rsidRPr="004E68AF" w:rsidRDefault="001028B5" w:rsidP="001028B5">
                            <w:pPr>
                              <w:pStyle w:val="NormalWeb"/>
                              <w:spacing w:before="0" w:beforeAutospacing="0" w:after="0" w:afterAutospacing="0"/>
                              <w:rPr>
                                <w:b/>
                                <w:iCs/>
                                <w:sz w:val="22"/>
                                <w:szCs w:val="22"/>
                              </w:rPr>
                            </w:pPr>
                            <w:r w:rsidRPr="004E68AF">
                              <w:rPr>
                                <w:b/>
                                <w:iCs/>
                                <w:sz w:val="22"/>
                                <w:szCs w:val="22"/>
                              </w:rPr>
                              <w:t>August 3, 2025</w:t>
                            </w:r>
                          </w:p>
                          <w:p w14:paraId="6B713B7D" w14:textId="77777777" w:rsidR="001028B5" w:rsidRPr="004E68AF" w:rsidRDefault="001028B5" w:rsidP="001028B5">
                            <w:pPr>
                              <w:pStyle w:val="NormalWeb"/>
                              <w:spacing w:before="0" w:beforeAutospacing="0" w:after="0" w:afterAutospacing="0"/>
                              <w:rPr>
                                <w:b/>
                                <w:bCs/>
                                <w:color w:val="000000"/>
                                <w:sz w:val="22"/>
                                <w:szCs w:val="22"/>
                              </w:rPr>
                            </w:pPr>
                            <w:r w:rsidRPr="004E68AF">
                              <w:rPr>
                                <w:b/>
                                <w:bCs/>
                                <w:color w:val="000000"/>
                                <w:sz w:val="22"/>
                                <w:szCs w:val="22"/>
                              </w:rPr>
                              <w:t>18</w:t>
                            </w:r>
                            <w:r w:rsidRPr="004E68AF">
                              <w:rPr>
                                <w:b/>
                                <w:bCs/>
                                <w:color w:val="000000"/>
                                <w:sz w:val="22"/>
                                <w:szCs w:val="22"/>
                                <w:vertAlign w:val="superscript"/>
                              </w:rPr>
                              <w:t>th</w:t>
                            </w:r>
                            <w:r w:rsidRPr="004E68AF">
                              <w:rPr>
                                <w:b/>
                                <w:bCs/>
                                <w:color w:val="000000"/>
                                <w:sz w:val="22"/>
                                <w:szCs w:val="22"/>
                              </w:rPr>
                              <w:t xml:space="preserve"> Sunday in Ordinary Time </w:t>
                            </w:r>
                          </w:p>
                          <w:p w14:paraId="720417CD" w14:textId="77777777" w:rsidR="001028B5" w:rsidRPr="004E68AF" w:rsidRDefault="001028B5" w:rsidP="001028B5">
                            <w:pPr>
                              <w:pStyle w:val="NormalWeb"/>
                              <w:spacing w:before="0" w:beforeAutospacing="0" w:after="0" w:afterAutospacing="0"/>
                              <w:rPr>
                                <w:b/>
                                <w:bCs/>
                                <w:iCs/>
                                <w:sz w:val="22"/>
                                <w:szCs w:val="22"/>
                              </w:rPr>
                            </w:pPr>
                            <w:r w:rsidRPr="004E68AF">
                              <w:rPr>
                                <w:b/>
                                <w:bCs/>
                                <w:iCs/>
                                <w:sz w:val="22"/>
                                <w:szCs w:val="22"/>
                              </w:rPr>
                              <w:t>Luke 12:13-21</w:t>
                            </w:r>
                          </w:p>
                          <w:p w14:paraId="22121B2C" w14:textId="77777777" w:rsidR="001028B5" w:rsidRPr="004E68AF" w:rsidRDefault="001028B5" w:rsidP="001028B5">
                            <w:pPr>
                              <w:pStyle w:val="NormalWeb"/>
                              <w:spacing w:before="0" w:beforeAutospacing="0" w:after="0" w:afterAutospacing="0"/>
                              <w:rPr>
                                <w:color w:val="000000"/>
                                <w:sz w:val="22"/>
                                <w:szCs w:val="22"/>
                              </w:rPr>
                            </w:pPr>
                          </w:p>
                          <w:p w14:paraId="2BA918AA"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 xml:space="preserve">Recent studies suggest that millennials will be the first generation in America to be worse off than their parents in terms of financial earnings and job status. Many lament this. I propose that this week’s Gospel provides a hopeful way to see the trend as good news. </w:t>
                            </w:r>
                          </w:p>
                          <w:p w14:paraId="1123F5A5" w14:textId="77777777" w:rsidR="001028B5" w:rsidRPr="004E68AF" w:rsidRDefault="001028B5" w:rsidP="001028B5">
                            <w:pPr>
                              <w:spacing w:after="0" w:line="276" w:lineRule="auto"/>
                              <w:rPr>
                                <w:rFonts w:ascii="Times New Roman" w:eastAsia="Arial" w:hAnsi="Times New Roman"/>
                                <w:lang w:val="en"/>
                              </w:rPr>
                            </w:pPr>
                          </w:p>
                          <w:p w14:paraId="2B938426"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 xml:space="preserve">The Lord Jesus says, </w:t>
                            </w:r>
                            <w:r w:rsidRPr="004E68AF">
                              <w:rPr>
                                <w:rFonts w:ascii="Times New Roman" w:eastAsia="Arial" w:hAnsi="Times New Roman"/>
                                <w:b/>
                                <w:lang w:val="en"/>
                              </w:rPr>
                              <w:t>“Take care to guard against greed, for though one may be rich, one’s life does not consist in possessions” (Luke 12:15).</w:t>
                            </w:r>
                            <w:r w:rsidRPr="004E68AF">
                              <w:rPr>
                                <w:rFonts w:ascii="Times New Roman" w:eastAsia="Arial" w:hAnsi="Times New Roman"/>
                                <w:lang w:val="en"/>
                              </w:rPr>
                              <w:t xml:space="preserve"> Greed damages us with the deception that we are what we possess. But to Jesus, this is simply not true. What makes us happy is who we are, who we become. </w:t>
                            </w:r>
                          </w:p>
                          <w:p w14:paraId="55416B0A" w14:textId="77777777" w:rsidR="001028B5" w:rsidRPr="004E68AF" w:rsidRDefault="001028B5" w:rsidP="001028B5">
                            <w:pPr>
                              <w:spacing w:after="0" w:line="276" w:lineRule="auto"/>
                              <w:rPr>
                                <w:rFonts w:ascii="Times New Roman" w:eastAsia="Arial" w:hAnsi="Times New Roman"/>
                                <w:lang w:val="en"/>
                              </w:rPr>
                            </w:pPr>
                          </w:p>
                          <w:p w14:paraId="49B4322D"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Does not the expectation that every generation should do better than their parents subtly mask the poison of greed? A similar attitude is mirrored in the man who demands that Jesus justly arrange his share of the family inheritance. Despite the injustice, Jesus will not play that game. In fact, he seems to prefer that the man have less than his parents. What good would having more be to this man if he becomes enslaved and miserable by greed? What good would it be for us to have more if it means we become much less?</w:t>
                            </w:r>
                          </w:p>
                          <w:p w14:paraId="20F5D67F" w14:textId="77777777" w:rsidR="001028B5" w:rsidRPr="004E68AF" w:rsidRDefault="001028B5" w:rsidP="001028B5">
                            <w:pPr>
                              <w:spacing w:after="0" w:line="276" w:lineRule="auto"/>
                              <w:rPr>
                                <w:rFonts w:ascii="Times New Roman" w:eastAsia="Arial" w:hAnsi="Times New Roman"/>
                                <w:lang w:val="en"/>
                              </w:rPr>
                            </w:pPr>
                          </w:p>
                          <w:p w14:paraId="12327A11"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 xml:space="preserve">In allowing the man to have less, Jesus opens a space for him to become more: a man free to love. In that much more meaningful sense, perhaps he was better off than his parents. Maybe the millennials will be, too. </w:t>
                            </w:r>
                          </w:p>
                          <w:p w14:paraId="35818CEF" w14:textId="77777777" w:rsidR="001028B5" w:rsidRPr="004E68AF" w:rsidRDefault="001028B5" w:rsidP="001028B5">
                            <w:pPr>
                              <w:spacing w:after="0"/>
                              <w:rPr>
                                <w:rFonts w:ascii="Times New Roman" w:hAnsi="Times New Roman"/>
                              </w:rPr>
                            </w:pPr>
                          </w:p>
                          <w:p w14:paraId="46086D7D" w14:textId="77777777" w:rsidR="001028B5" w:rsidRPr="004E68AF" w:rsidRDefault="001028B5" w:rsidP="001028B5">
                            <w:pPr>
                              <w:spacing w:after="0"/>
                              <w:rPr>
                                <w:rFonts w:ascii="Times New Roman" w:hAnsi="Times New Roman"/>
                                <w:i/>
                                <w:iCs/>
                              </w:rPr>
                            </w:pPr>
                            <w:r w:rsidRPr="004E68AF">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0FE1FB45" w14:textId="77777777" w:rsidR="001028B5" w:rsidRPr="004E68AF" w:rsidRDefault="001028B5" w:rsidP="001028B5">
                      <w:pPr>
                        <w:pStyle w:val="NormalWeb"/>
                        <w:spacing w:before="0" w:beforeAutospacing="0" w:after="0" w:afterAutospacing="0"/>
                        <w:rPr>
                          <w:b/>
                          <w:iCs/>
                          <w:sz w:val="22"/>
                          <w:szCs w:val="22"/>
                        </w:rPr>
                      </w:pPr>
                      <w:r w:rsidRPr="004E68AF">
                        <w:rPr>
                          <w:b/>
                          <w:iCs/>
                          <w:sz w:val="22"/>
                          <w:szCs w:val="22"/>
                        </w:rPr>
                        <w:t>August 3, 2025</w:t>
                      </w:r>
                    </w:p>
                    <w:p w14:paraId="6B713B7D" w14:textId="77777777" w:rsidR="001028B5" w:rsidRPr="004E68AF" w:rsidRDefault="001028B5" w:rsidP="001028B5">
                      <w:pPr>
                        <w:pStyle w:val="NormalWeb"/>
                        <w:spacing w:before="0" w:beforeAutospacing="0" w:after="0" w:afterAutospacing="0"/>
                        <w:rPr>
                          <w:b/>
                          <w:bCs/>
                          <w:color w:val="000000"/>
                          <w:sz w:val="22"/>
                          <w:szCs w:val="22"/>
                        </w:rPr>
                      </w:pPr>
                      <w:r w:rsidRPr="004E68AF">
                        <w:rPr>
                          <w:b/>
                          <w:bCs/>
                          <w:color w:val="000000"/>
                          <w:sz w:val="22"/>
                          <w:szCs w:val="22"/>
                        </w:rPr>
                        <w:t>18</w:t>
                      </w:r>
                      <w:r w:rsidRPr="004E68AF">
                        <w:rPr>
                          <w:b/>
                          <w:bCs/>
                          <w:color w:val="000000"/>
                          <w:sz w:val="22"/>
                          <w:szCs w:val="22"/>
                          <w:vertAlign w:val="superscript"/>
                        </w:rPr>
                        <w:t>th</w:t>
                      </w:r>
                      <w:r w:rsidRPr="004E68AF">
                        <w:rPr>
                          <w:b/>
                          <w:bCs/>
                          <w:color w:val="000000"/>
                          <w:sz w:val="22"/>
                          <w:szCs w:val="22"/>
                        </w:rPr>
                        <w:t xml:space="preserve"> Sunday in Ordinary Time </w:t>
                      </w:r>
                    </w:p>
                    <w:p w14:paraId="720417CD" w14:textId="77777777" w:rsidR="001028B5" w:rsidRPr="004E68AF" w:rsidRDefault="001028B5" w:rsidP="001028B5">
                      <w:pPr>
                        <w:pStyle w:val="NormalWeb"/>
                        <w:spacing w:before="0" w:beforeAutospacing="0" w:after="0" w:afterAutospacing="0"/>
                        <w:rPr>
                          <w:b/>
                          <w:bCs/>
                          <w:iCs/>
                          <w:sz w:val="22"/>
                          <w:szCs w:val="22"/>
                        </w:rPr>
                      </w:pPr>
                      <w:r w:rsidRPr="004E68AF">
                        <w:rPr>
                          <w:b/>
                          <w:bCs/>
                          <w:iCs/>
                          <w:sz w:val="22"/>
                          <w:szCs w:val="22"/>
                        </w:rPr>
                        <w:t>Luke 12:13-21</w:t>
                      </w:r>
                    </w:p>
                    <w:p w14:paraId="22121B2C" w14:textId="77777777" w:rsidR="001028B5" w:rsidRPr="004E68AF" w:rsidRDefault="001028B5" w:rsidP="001028B5">
                      <w:pPr>
                        <w:pStyle w:val="NormalWeb"/>
                        <w:spacing w:before="0" w:beforeAutospacing="0" w:after="0" w:afterAutospacing="0"/>
                        <w:rPr>
                          <w:color w:val="000000"/>
                          <w:sz w:val="22"/>
                          <w:szCs w:val="22"/>
                        </w:rPr>
                      </w:pPr>
                    </w:p>
                    <w:p w14:paraId="2BA918AA"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 xml:space="preserve">Recent studies suggest that millennials will be the first generation in America to be worse off than their parents in terms of financial earnings and job status. Many lament this. I propose that this week’s Gospel provides a hopeful way to see the trend as good news. </w:t>
                      </w:r>
                    </w:p>
                    <w:p w14:paraId="1123F5A5" w14:textId="77777777" w:rsidR="001028B5" w:rsidRPr="004E68AF" w:rsidRDefault="001028B5" w:rsidP="001028B5">
                      <w:pPr>
                        <w:spacing w:after="0" w:line="276" w:lineRule="auto"/>
                        <w:rPr>
                          <w:rFonts w:ascii="Times New Roman" w:eastAsia="Arial" w:hAnsi="Times New Roman"/>
                          <w:lang w:val="en"/>
                        </w:rPr>
                      </w:pPr>
                    </w:p>
                    <w:p w14:paraId="2B938426"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 xml:space="preserve">The Lord Jesus says, </w:t>
                      </w:r>
                      <w:r w:rsidRPr="004E68AF">
                        <w:rPr>
                          <w:rFonts w:ascii="Times New Roman" w:eastAsia="Arial" w:hAnsi="Times New Roman"/>
                          <w:b/>
                          <w:lang w:val="en"/>
                        </w:rPr>
                        <w:t>“Take care to guard against greed, for though one may be rich, one’s life does not consist in possessions” (Luke 12:15).</w:t>
                      </w:r>
                      <w:r w:rsidRPr="004E68AF">
                        <w:rPr>
                          <w:rFonts w:ascii="Times New Roman" w:eastAsia="Arial" w:hAnsi="Times New Roman"/>
                          <w:lang w:val="en"/>
                        </w:rPr>
                        <w:t xml:space="preserve"> Greed damages us with the deception that we are what we possess. But to Jesus, this is simply not true. What makes us happy is who we are, who we become. </w:t>
                      </w:r>
                    </w:p>
                    <w:p w14:paraId="55416B0A" w14:textId="77777777" w:rsidR="001028B5" w:rsidRPr="004E68AF" w:rsidRDefault="001028B5" w:rsidP="001028B5">
                      <w:pPr>
                        <w:spacing w:after="0" w:line="276" w:lineRule="auto"/>
                        <w:rPr>
                          <w:rFonts w:ascii="Times New Roman" w:eastAsia="Arial" w:hAnsi="Times New Roman"/>
                          <w:lang w:val="en"/>
                        </w:rPr>
                      </w:pPr>
                    </w:p>
                    <w:p w14:paraId="49B4322D"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Does not the expectation that every generation should do better than their parents subtly mask the poison of greed? A similar attitude is mirrored in the man who demands that Jesus justly arrange his share of the family inheritance. Despite the injustice, Jesus will not play that game. In fact, he seems to prefer that the man have less than his parents. What good would having more be to this man if he becomes enslaved and miserable by greed? What good would it be for us to have more if it means we become much less?</w:t>
                      </w:r>
                    </w:p>
                    <w:p w14:paraId="20F5D67F" w14:textId="77777777" w:rsidR="001028B5" w:rsidRPr="004E68AF" w:rsidRDefault="001028B5" w:rsidP="001028B5">
                      <w:pPr>
                        <w:spacing w:after="0" w:line="276" w:lineRule="auto"/>
                        <w:rPr>
                          <w:rFonts w:ascii="Times New Roman" w:eastAsia="Arial" w:hAnsi="Times New Roman"/>
                          <w:lang w:val="en"/>
                        </w:rPr>
                      </w:pPr>
                    </w:p>
                    <w:p w14:paraId="12327A11" w14:textId="77777777" w:rsidR="001028B5" w:rsidRPr="004E68AF" w:rsidRDefault="001028B5" w:rsidP="001028B5">
                      <w:pPr>
                        <w:spacing w:after="0" w:line="276" w:lineRule="auto"/>
                        <w:rPr>
                          <w:rFonts w:ascii="Times New Roman" w:eastAsia="Arial" w:hAnsi="Times New Roman"/>
                          <w:lang w:val="en"/>
                        </w:rPr>
                      </w:pPr>
                      <w:r w:rsidRPr="004E68AF">
                        <w:rPr>
                          <w:rFonts w:ascii="Times New Roman" w:eastAsia="Arial" w:hAnsi="Times New Roman"/>
                          <w:lang w:val="en"/>
                        </w:rPr>
                        <w:t xml:space="preserve">In allowing the man to have less, Jesus opens a space for him to become more: a man free to love. In that much more meaningful sense, perhaps he was better off than his parents. Maybe the millennials will be, too. </w:t>
                      </w:r>
                    </w:p>
                    <w:p w14:paraId="35818CEF" w14:textId="77777777" w:rsidR="001028B5" w:rsidRPr="004E68AF" w:rsidRDefault="001028B5" w:rsidP="001028B5">
                      <w:pPr>
                        <w:spacing w:after="0"/>
                        <w:rPr>
                          <w:rFonts w:ascii="Times New Roman" w:hAnsi="Times New Roman"/>
                        </w:rPr>
                      </w:pPr>
                    </w:p>
                    <w:p w14:paraId="46086D7D" w14:textId="77777777" w:rsidR="001028B5" w:rsidRPr="004E68AF" w:rsidRDefault="001028B5" w:rsidP="001028B5">
                      <w:pPr>
                        <w:spacing w:after="0"/>
                        <w:rPr>
                          <w:rFonts w:ascii="Times New Roman" w:hAnsi="Times New Roman"/>
                          <w:i/>
                          <w:iCs/>
                        </w:rPr>
                      </w:pPr>
                      <w:r w:rsidRPr="004E68AF">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A18428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3rd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2424A76" w:rsidR="00191577" w:rsidRPr="00950BFE" w:rsidRDefault="00EF4BF6"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1A184287"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3rd</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2424A76" w:rsidR="00191577" w:rsidRPr="00950BFE" w:rsidRDefault="00EF4BF6"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AC16BA6" w14:textId="6903AC16" w:rsidR="00C4726D" w:rsidRPr="00B6527B" w:rsidRDefault="00C4726D" w:rsidP="00C4726D">
                            <w:pPr>
                              <w:rPr>
                                <w:rFonts w:ascii="Times New Roman" w:hAnsi="Times New Roman"/>
                                <w:b/>
                                <w:bCs/>
                                <w:sz w:val="24"/>
                                <w:szCs w:val="24"/>
                                <w:lang w:val="en"/>
                              </w:rPr>
                            </w:pPr>
                            <w:r w:rsidRPr="00B6527B">
                              <w:rPr>
                                <w:rFonts w:ascii="Times New Roman" w:hAnsi="Times New Roman"/>
                                <w:b/>
                                <w:bCs/>
                                <w:sz w:val="24"/>
                                <w:szCs w:val="24"/>
                                <w:lang w:val="en"/>
                              </w:rPr>
                              <w:t>Holy Hour</w:t>
                            </w:r>
                          </w:p>
                          <w:p w14:paraId="1807B212" w14:textId="4CEDBFBA" w:rsidR="00C4726D" w:rsidRDefault="00C4726D" w:rsidP="00C4726D">
                            <w:pPr>
                              <w:rPr>
                                <w:rFonts w:ascii="Times New Roman" w:hAnsi="Times New Roman"/>
                                <w:sz w:val="24"/>
                                <w:szCs w:val="24"/>
                              </w:rPr>
                            </w:pPr>
                            <w:r>
                              <w:rPr>
                                <w:rFonts w:ascii="Times New Roman" w:hAnsi="Times New Roman"/>
                                <w:sz w:val="24"/>
                                <w:szCs w:val="24"/>
                              </w:rPr>
                              <w:br/>
                            </w:r>
                            <w:r w:rsidRPr="00B6527B">
                              <w:rPr>
                                <w:rFonts w:ascii="Times New Roman" w:hAnsi="Times New Roman"/>
                                <w:sz w:val="24"/>
                                <w:szCs w:val="24"/>
                                <w:lang w:val="en"/>
                              </w:rPr>
                              <w:t>A holy hour is the practice of spending one hour’s time in the presence of the Blessed Sacrament, praying and meditating on the agony of Jesus Christ.</w:t>
                            </w:r>
                          </w:p>
                          <w:p w14:paraId="728F71AC" w14:textId="7A472D29" w:rsidR="006918D4" w:rsidRPr="00BE4BE9" w:rsidRDefault="006918D4" w:rsidP="00C4726D">
                            <w:pPr>
                              <w:spacing w:after="0"/>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AC16BA6" w14:textId="6903AC16" w:rsidR="00C4726D" w:rsidRPr="00B6527B" w:rsidRDefault="00C4726D" w:rsidP="00C4726D">
                      <w:pPr>
                        <w:rPr>
                          <w:rFonts w:ascii="Times New Roman" w:hAnsi="Times New Roman"/>
                          <w:b/>
                          <w:bCs/>
                          <w:sz w:val="24"/>
                          <w:szCs w:val="24"/>
                          <w:lang w:val="en"/>
                        </w:rPr>
                      </w:pPr>
                      <w:r w:rsidRPr="00B6527B">
                        <w:rPr>
                          <w:rFonts w:ascii="Times New Roman" w:hAnsi="Times New Roman"/>
                          <w:b/>
                          <w:bCs/>
                          <w:sz w:val="24"/>
                          <w:szCs w:val="24"/>
                          <w:lang w:val="en"/>
                        </w:rPr>
                        <w:t>Holy Hour</w:t>
                      </w:r>
                    </w:p>
                    <w:p w14:paraId="1807B212" w14:textId="4CEDBFBA" w:rsidR="00C4726D" w:rsidRDefault="00C4726D" w:rsidP="00C4726D">
                      <w:pPr>
                        <w:rPr>
                          <w:rFonts w:ascii="Times New Roman" w:hAnsi="Times New Roman"/>
                          <w:sz w:val="24"/>
                          <w:szCs w:val="24"/>
                        </w:rPr>
                      </w:pPr>
                      <w:r>
                        <w:rPr>
                          <w:rFonts w:ascii="Times New Roman" w:hAnsi="Times New Roman"/>
                          <w:sz w:val="24"/>
                          <w:szCs w:val="24"/>
                        </w:rPr>
                        <w:br/>
                      </w:r>
                      <w:r w:rsidRPr="00B6527B">
                        <w:rPr>
                          <w:rFonts w:ascii="Times New Roman" w:hAnsi="Times New Roman"/>
                          <w:sz w:val="24"/>
                          <w:szCs w:val="24"/>
                          <w:lang w:val="en"/>
                        </w:rPr>
                        <w:t>A holy hour is the practice of spending one hour’s time in the presence of the Blessed Sacrament, praying and meditating on the agony of Jesus Christ.</w:t>
                      </w:r>
                    </w:p>
                    <w:p w14:paraId="728F71AC" w14:textId="7A472D29" w:rsidR="006918D4" w:rsidRPr="00BE4BE9" w:rsidRDefault="006918D4" w:rsidP="00C4726D">
                      <w:pPr>
                        <w:spacing w:after="0"/>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EF173CF"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 </w:t>
                            </w:r>
                            <w:r w:rsidR="002C1A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965C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EF173CF"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ly </w:t>
                      </w:r>
                      <w:r w:rsidR="002C1A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965C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D453FF" w:rsidRPr="00D453FF">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5EDC85C5" w:rsidR="0010390A" w:rsidRDefault="00424AE2" w:rsidP="00B37A25">
      <w:pPr>
        <w:tabs>
          <w:tab w:val="left" w:pos="7335"/>
          <w:tab w:val="left" w:pos="15015"/>
          <w:tab w:val="left" w:pos="16950"/>
          <w:tab w:val="left" w:pos="17835"/>
        </w:tabs>
      </w:pPr>
      <w:r>
        <w:rPr>
          <w:noProof/>
        </w:rPr>
        <w:lastRenderedPageBreak/>
        <w:drawing>
          <wp:anchor distT="0" distB="0" distL="114300" distR="114300" simplePos="0" relativeHeight="252401664" behindDoc="1" locked="0" layoutInCell="1" allowOverlap="1" wp14:anchorId="21041CAA" wp14:editId="25760398">
            <wp:simplePos x="0" y="0"/>
            <wp:positionH relativeFrom="column">
              <wp:posOffset>6829425</wp:posOffset>
            </wp:positionH>
            <wp:positionV relativeFrom="paragraph">
              <wp:posOffset>-638175</wp:posOffset>
            </wp:positionV>
            <wp:extent cx="4297680" cy="6641872"/>
            <wp:effectExtent l="0" t="0" r="7620" b="6985"/>
            <wp:wrapNone/>
            <wp:docPr id="1241776445" name="Picture 21" descr="A coloring page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6445" name="Picture 21" descr="A coloring page of a cartoon charac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633F64">
        <w:rPr>
          <w:noProof/>
        </w:rPr>
        <w:drawing>
          <wp:anchor distT="0" distB="0" distL="114300" distR="114300" simplePos="0" relativeHeight="252397568" behindDoc="1" locked="0" layoutInCell="1" allowOverlap="1" wp14:anchorId="6A0B46DB" wp14:editId="3BAA9D62">
            <wp:simplePos x="0" y="0"/>
            <wp:positionH relativeFrom="column">
              <wp:posOffset>161925</wp:posOffset>
            </wp:positionH>
            <wp:positionV relativeFrom="paragraph">
              <wp:posOffset>-762000</wp:posOffset>
            </wp:positionV>
            <wp:extent cx="5394960" cy="3731260"/>
            <wp:effectExtent l="0" t="0" r="0" b="2540"/>
            <wp:wrapNone/>
            <wp:docPr id="100212938" name="Picture 17" descr="A calendar with a number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938" name="Picture 17" descr="A calendar with a number of names&#10;&#10;AI-generated content may be incorrect."/>
                    <pic:cNvPicPr/>
                  </pic:nvPicPr>
                  <pic:blipFill rotWithShape="1">
                    <a:blip r:embed="rId13" cstate="print">
                      <a:extLst>
                        <a:ext uri="{28A0092B-C50C-407E-A947-70E740481C1C}">
                          <a14:useLocalDpi xmlns:a14="http://schemas.microsoft.com/office/drawing/2010/main" val="0"/>
                        </a:ext>
                      </a:extLst>
                    </a:blip>
                    <a:srcRect l="8304" t="5900" r="5560" b="17006"/>
                    <a:stretch>
                      <a:fillRect/>
                    </a:stretch>
                  </pic:blipFill>
                  <pic:spPr bwMode="auto">
                    <a:xfrm>
                      <a:off x="0" y="0"/>
                      <a:ext cx="539496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170AD5F8">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1C3BB3C5" w14:textId="77777777" w:rsidR="00C93BA4" w:rsidRPr="00C93BA4" w:rsidRDefault="00C93BA4" w:rsidP="00C93BA4">
                            <w:pPr>
                              <w:spacing w:after="0" w:line="240" w:lineRule="auto"/>
                              <w:rPr>
                                <w:rFonts w:ascii="Times New Roman" w:hAnsi="Times New Roman"/>
                                <w:b/>
                                <w:bCs/>
                                <w:sz w:val="20"/>
                                <w:szCs w:val="20"/>
                              </w:rPr>
                            </w:pPr>
                            <w:r w:rsidRPr="00C93BA4">
                              <w:rPr>
                                <w:rFonts w:ascii="Times New Roman" w:hAnsi="Times New Roman"/>
                                <w:b/>
                                <w:bCs/>
                                <w:sz w:val="20"/>
                                <w:szCs w:val="20"/>
                              </w:rPr>
                              <w:t>Marian Feasts</w:t>
                            </w:r>
                          </w:p>
                          <w:p w14:paraId="396C3D92" w14:textId="77777777" w:rsidR="00C93BA4" w:rsidRPr="00C93BA4" w:rsidRDefault="00C93BA4" w:rsidP="00C93BA4">
                            <w:pPr>
                              <w:spacing w:after="0" w:line="240" w:lineRule="auto"/>
                              <w:rPr>
                                <w:rFonts w:ascii="Times New Roman" w:hAnsi="Times New Roman"/>
                                <w:b/>
                                <w:bCs/>
                                <w:sz w:val="20"/>
                                <w:szCs w:val="20"/>
                              </w:rPr>
                            </w:pPr>
                          </w:p>
                          <w:p w14:paraId="0882DBF0" w14:textId="77777777" w:rsidR="00C93BA4" w:rsidRPr="00C93BA4" w:rsidRDefault="00C93BA4" w:rsidP="00C93BA4">
                            <w:pPr>
                              <w:spacing w:after="0" w:line="240" w:lineRule="auto"/>
                              <w:rPr>
                                <w:rFonts w:ascii="Times New Roman" w:hAnsi="Times New Roman"/>
                                <w:b/>
                                <w:bCs/>
                                <w:sz w:val="20"/>
                                <w:szCs w:val="20"/>
                              </w:rPr>
                            </w:pPr>
                            <w:r w:rsidRPr="00C93BA4">
                              <w:rPr>
                                <w:rFonts w:ascii="Times New Roman" w:hAnsi="Times New Roman"/>
                                <w:b/>
                                <w:bCs/>
                                <w:sz w:val="20"/>
                                <w:szCs w:val="20"/>
                              </w:rPr>
                              <w:t xml:space="preserve">Question: </w:t>
                            </w:r>
                          </w:p>
                          <w:p w14:paraId="1F3C4E1F"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Why does Mary have so many feast days and names?</w:t>
                            </w:r>
                          </w:p>
                          <w:p w14:paraId="678DBD1F" w14:textId="77777777" w:rsidR="00C93BA4" w:rsidRPr="00C93BA4" w:rsidRDefault="00C93BA4" w:rsidP="00C93BA4">
                            <w:pPr>
                              <w:spacing w:after="0" w:line="240" w:lineRule="auto"/>
                              <w:rPr>
                                <w:rFonts w:ascii="Times New Roman" w:hAnsi="Times New Roman"/>
                                <w:sz w:val="20"/>
                                <w:szCs w:val="20"/>
                              </w:rPr>
                            </w:pPr>
                          </w:p>
                          <w:p w14:paraId="439D4180" w14:textId="77777777" w:rsidR="00C93BA4" w:rsidRPr="00C93BA4" w:rsidRDefault="00C93BA4" w:rsidP="00C93BA4">
                            <w:pPr>
                              <w:spacing w:after="0" w:line="240" w:lineRule="auto"/>
                              <w:rPr>
                                <w:rFonts w:ascii="Times New Roman" w:hAnsi="Times New Roman"/>
                                <w:b/>
                                <w:bCs/>
                                <w:sz w:val="20"/>
                                <w:szCs w:val="20"/>
                              </w:rPr>
                            </w:pPr>
                            <w:r w:rsidRPr="00C93BA4">
                              <w:rPr>
                                <w:rFonts w:ascii="Times New Roman" w:hAnsi="Times New Roman"/>
                                <w:b/>
                                <w:bCs/>
                                <w:sz w:val="20"/>
                                <w:szCs w:val="20"/>
                              </w:rPr>
                              <w:t>Answer:</w:t>
                            </w:r>
                          </w:p>
                          <w:p w14:paraId="02E6B348"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Christians first began celebrating feast days in honor of Mary, the Mother of Jesus, in the fifth century. That celebration (originally called the Feast of the Dormition and now known by Roman Catholics as the Solemnity of the Assumption) was celebrated on August 15. Very soon, however, other special days dedicated to Mary began to appear in Jerusalem, Rome, and other major cities of the Christian world. These days of feasting became important parts of the life of the community. But, more importantly, each of these unique celebrations became an opportunity to focus on a different facet of the Christian faith, as believers focused their attention on specific events or mysteries of the lives of Mary and her Son.</w:t>
                            </w:r>
                          </w:p>
                          <w:p w14:paraId="67787438" w14:textId="77777777" w:rsidR="00C93BA4" w:rsidRPr="00C93BA4" w:rsidRDefault="00C93BA4" w:rsidP="00C93BA4">
                            <w:pPr>
                              <w:spacing w:after="0" w:line="240" w:lineRule="auto"/>
                              <w:rPr>
                                <w:rFonts w:ascii="Times New Roman" w:hAnsi="Times New Roman"/>
                                <w:sz w:val="20"/>
                                <w:szCs w:val="20"/>
                              </w:rPr>
                            </w:pPr>
                          </w:p>
                          <w:p w14:paraId="130F88DA"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Over the centuries, some of these celebrations became universal (such as the Assumption on August 15, the Immaculate Conception on December 8, and the Solemnity of Mary, Mother of God on January 1). Other celebrations were more closely tied to certain religious orders (such as the Carmelites celebration of “Our Lady of Mount Carmel” on July 16 or the Servite Friars feast of the “Seven Sorrows of Mary,” which is now celebrated as the Memorial of Our Lady of Sorrows on September 15).</w:t>
                            </w:r>
                          </w:p>
                          <w:p w14:paraId="5601CB04" w14:textId="77777777" w:rsidR="00C93BA4" w:rsidRPr="00C93BA4" w:rsidRDefault="00C93BA4" w:rsidP="00C93BA4">
                            <w:pPr>
                              <w:spacing w:after="0" w:line="240" w:lineRule="auto"/>
                              <w:rPr>
                                <w:rFonts w:ascii="Times New Roman" w:hAnsi="Times New Roman"/>
                                <w:sz w:val="20"/>
                                <w:szCs w:val="20"/>
                              </w:rPr>
                            </w:pPr>
                          </w:p>
                          <w:p w14:paraId="1DD63EA8"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In more recent times, Marian apparitions (like Guadalupe, Lourdes, and Fatima) have inspired special liturgical celebrations. Pope Francis has added two new celebrations of Mary to the Church’s calendar: The Memorial of Mary, Mother of the Church (on the Monday after Pentecost) and the Commemoration of Our Lady of Loreto (on December 10). The various titles of Mary (like those we find in the Litany of the Blessed Virgin Mary) help us to reflect on different aspects of Mary’s faith and the ways that the Holy Spirit is at work in her and through her, especially as the Mother of Jesus.</w:t>
                            </w:r>
                          </w:p>
                          <w:p w14:paraId="767AA8B8" w14:textId="77777777" w:rsidR="00C93BA4" w:rsidRPr="00D42CF3" w:rsidRDefault="00C93BA4" w:rsidP="00C93BA4">
                            <w:pPr>
                              <w:spacing w:after="0" w:line="240" w:lineRule="auto"/>
                              <w:rPr>
                                <w:rFonts w:ascii="Times New Roman" w:hAnsi="Times New Roman"/>
                              </w:rPr>
                            </w:pPr>
                            <w:r w:rsidRPr="00C93BA4">
                              <w:rPr>
                                <w:rFonts w:ascii="Times New Roman" w:hAnsi="Times New Roman"/>
                                <w:sz w:val="20"/>
                                <w:szCs w:val="20"/>
                              </w:rPr>
                              <w:t>In the end, whatever the event or mystery being celebrated in a particular liturgy or the title of Mary being used, we are invited to always see Mary in connection with the saving work of her Son. She is, of course, a patroness and protector for every Christian, but she is also a model of discipleship and</w:t>
                            </w:r>
                            <w:r w:rsidRPr="00D42CF3">
                              <w:rPr>
                                <w:rFonts w:ascii="Times New Roman" w:hAnsi="Times New Roman"/>
                              </w:rPr>
                              <w:t xml:space="preserve"> contemplation: “Having entered deeply into the history of salvation, Mary, in a way, unites in her person and re-echoes the most important doctrines of the faith: and when she is the subject of preaching and worship she prompts the faithful to come to her Son, to his sacrifice and to the love of the Father” (</w:t>
                            </w:r>
                            <w:r w:rsidRPr="00D42CF3">
                              <w:rPr>
                                <w:rFonts w:ascii="Times New Roman" w:hAnsi="Times New Roman"/>
                                <w:i/>
                                <w:iCs/>
                              </w:rPr>
                              <w:t>Lumen Gentium</w:t>
                            </w:r>
                            <w:r w:rsidRPr="00D42CF3">
                              <w:rPr>
                                <w:rFonts w:ascii="Times New Roman" w:hAnsi="Times New Roman"/>
                              </w:rPr>
                              <w:t>, 65).</w:t>
                            </w:r>
                          </w:p>
                          <w:p w14:paraId="5AA78085" w14:textId="77777777" w:rsidR="00C93BA4" w:rsidRPr="00D42CF3" w:rsidRDefault="00C93BA4" w:rsidP="00C93BA4">
                            <w:pPr>
                              <w:spacing w:after="0" w:line="240" w:lineRule="auto"/>
                              <w:rPr>
                                <w:rFonts w:ascii="Times New Roman" w:hAnsi="Times New Roman"/>
                              </w:rPr>
                            </w:pPr>
                          </w:p>
                          <w:p w14:paraId="1B488637" w14:textId="70F02214" w:rsidR="000E2436" w:rsidRPr="00053754" w:rsidRDefault="000E2436" w:rsidP="003F5140">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1C3BB3C5" w14:textId="77777777" w:rsidR="00C93BA4" w:rsidRPr="00C93BA4" w:rsidRDefault="00C93BA4" w:rsidP="00C93BA4">
                      <w:pPr>
                        <w:spacing w:after="0" w:line="240" w:lineRule="auto"/>
                        <w:rPr>
                          <w:rFonts w:ascii="Times New Roman" w:hAnsi="Times New Roman"/>
                          <w:b/>
                          <w:bCs/>
                          <w:sz w:val="20"/>
                          <w:szCs w:val="20"/>
                        </w:rPr>
                      </w:pPr>
                      <w:r w:rsidRPr="00C93BA4">
                        <w:rPr>
                          <w:rFonts w:ascii="Times New Roman" w:hAnsi="Times New Roman"/>
                          <w:b/>
                          <w:bCs/>
                          <w:sz w:val="20"/>
                          <w:szCs w:val="20"/>
                        </w:rPr>
                        <w:t>Marian Feasts</w:t>
                      </w:r>
                    </w:p>
                    <w:p w14:paraId="396C3D92" w14:textId="77777777" w:rsidR="00C93BA4" w:rsidRPr="00C93BA4" w:rsidRDefault="00C93BA4" w:rsidP="00C93BA4">
                      <w:pPr>
                        <w:spacing w:after="0" w:line="240" w:lineRule="auto"/>
                        <w:rPr>
                          <w:rFonts w:ascii="Times New Roman" w:hAnsi="Times New Roman"/>
                          <w:b/>
                          <w:bCs/>
                          <w:sz w:val="20"/>
                          <w:szCs w:val="20"/>
                        </w:rPr>
                      </w:pPr>
                    </w:p>
                    <w:p w14:paraId="0882DBF0" w14:textId="77777777" w:rsidR="00C93BA4" w:rsidRPr="00C93BA4" w:rsidRDefault="00C93BA4" w:rsidP="00C93BA4">
                      <w:pPr>
                        <w:spacing w:after="0" w:line="240" w:lineRule="auto"/>
                        <w:rPr>
                          <w:rFonts w:ascii="Times New Roman" w:hAnsi="Times New Roman"/>
                          <w:b/>
                          <w:bCs/>
                          <w:sz w:val="20"/>
                          <w:szCs w:val="20"/>
                        </w:rPr>
                      </w:pPr>
                      <w:r w:rsidRPr="00C93BA4">
                        <w:rPr>
                          <w:rFonts w:ascii="Times New Roman" w:hAnsi="Times New Roman"/>
                          <w:b/>
                          <w:bCs/>
                          <w:sz w:val="20"/>
                          <w:szCs w:val="20"/>
                        </w:rPr>
                        <w:t xml:space="preserve">Question: </w:t>
                      </w:r>
                    </w:p>
                    <w:p w14:paraId="1F3C4E1F"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Why does Mary have so many feast days and names?</w:t>
                      </w:r>
                    </w:p>
                    <w:p w14:paraId="678DBD1F" w14:textId="77777777" w:rsidR="00C93BA4" w:rsidRPr="00C93BA4" w:rsidRDefault="00C93BA4" w:rsidP="00C93BA4">
                      <w:pPr>
                        <w:spacing w:after="0" w:line="240" w:lineRule="auto"/>
                        <w:rPr>
                          <w:rFonts w:ascii="Times New Roman" w:hAnsi="Times New Roman"/>
                          <w:sz w:val="20"/>
                          <w:szCs w:val="20"/>
                        </w:rPr>
                      </w:pPr>
                    </w:p>
                    <w:p w14:paraId="439D4180" w14:textId="77777777" w:rsidR="00C93BA4" w:rsidRPr="00C93BA4" w:rsidRDefault="00C93BA4" w:rsidP="00C93BA4">
                      <w:pPr>
                        <w:spacing w:after="0" w:line="240" w:lineRule="auto"/>
                        <w:rPr>
                          <w:rFonts w:ascii="Times New Roman" w:hAnsi="Times New Roman"/>
                          <w:b/>
                          <w:bCs/>
                          <w:sz w:val="20"/>
                          <w:szCs w:val="20"/>
                        </w:rPr>
                      </w:pPr>
                      <w:r w:rsidRPr="00C93BA4">
                        <w:rPr>
                          <w:rFonts w:ascii="Times New Roman" w:hAnsi="Times New Roman"/>
                          <w:b/>
                          <w:bCs/>
                          <w:sz w:val="20"/>
                          <w:szCs w:val="20"/>
                        </w:rPr>
                        <w:t>Answer:</w:t>
                      </w:r>
                    </w:p>
                    <w:p w14:paraId="02E6B348"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Christians first began celebrating feast days in honor of Mary, the Mother of Jesus, in the fifth century. That celebration (originally called the Feast of the Dormition and now known by Roman Catholics as the Solemnity of the Assumption) was celebrated on August 15. Very soon, however, other special days dedicated to Mary began to appear in Jerusalem, Rome, and other major cities of the Christian world. These days of feasting became important parts of the life of the community. But, more importantly, each of these unique celebrations became an opportunity to focus on a different facet of the Christian faith, as believers focused their attention on specific events or mysteries of the lives of Mary and her Son.</w:t>
                      </w:r>
                    </w:p>
                    <w:p w14:paraId="67787438" w14:textId="77777777" w:rsidR="00C93BA4" w:rsidRPr="00C93BA4" w:rsidRDefault="00C93BA4" w:rsidP="00C93BA4">
                      <w:pPr>
                        <w:spacing w:after="0" w:line="240" w:lineRule="auto"/>
                        <w:rPr>
                          <w:rFonts w:ascii="Times New Roman" w:hAnsi="Times New Roman"/>
                          <w:sz w:val="20"/>
                          <w:szCs w:val="20"/>
                        </w:rPr>
                      </w:pPr>
                    </w:p>
                    <w:p w14:paraId="130F88DA"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Over the centuries, some of these celebrations became universal (such as the Assumption on August 15, the Immaculate Conception on December 8, and the Solemnity of Mary, Mother of God on January 1). Other celebrations were more closely tied to certain religious orders (such as the Carmelites celebration of “Our Lady of Mount Carmel” on July 16 or the Servite Friars feast of the “Seven Sorrows of Mary,” which is now celebrated as the Memorial of Our Lady of Sorrows on September 15).</w:t>
                      </w:r>
                    </w:p>
                    <w:p w14:paraId="5601CB04" w14:textId="77777777" w:rsidR="00C93BA4" w:rsidRPr="00C93BA4" w:rsidRDefault="00C93BA4" w:rsidP="00C93BA4">
                      <w:pPr>
                        <w:spacing w:after="0" w:line="240" w:lineRule="auto"/>
                        <w:rPr>
                          <w:rFonts w:ascii="Times New Roman" w:hAnsi="Times New Roman"/>
                          <w:sz w:val="20"/>
                          <w:szCs w:val="20"/>
                        </w:rPr>
                      </w:pPr>
                    </w:p>
                    <w:p w14:paraId="1DD63EA8" w14:textId="77777777" w:rsidR="00C93BA4" w:rsidRPr="00C93BA4" w:rsidRDefault="00C93BA4" w:rsidP="00C93BA4">
                      <w:pPr>
                        <w:spacing w:after="0" w:line="240" w:lineRule="auto"/>
                        <w:rPr>
                          <w:rFonts w:ascii="Times New Roman" w:hAnsi="Times New Roman"/>
                          <w:sz w:val="20"/>
                          <w:szCs w:val="20"/>
                        </w:rPr>
                      </w:pPr>
                      <w:r w:rsidRPr="00C93BA4">
                        <w:rPr>
                          <w:rFonts w:ascii="Times New Roman" w:hAnsi="Times New Roman"/>
                          <w:sz w:val="20"/>
                          <w:szCs w:val="20"/>
                        </w:rPr>
                        <w:t>In more recent times, Marian apparitions (like Guadalupe, Lourdes, and Fatima) have inspired special liturgical celebrations. Pope Francis has added two new celebrations of Mary to the Church’s calendar: The Memorial of Mary, Mother of the Church (on the Monday after Pentecost) and the Commemoration of Our Lady of Loreto (on December 10). The various titles of Mary (like those we find in the Litany of the Blessed Virgin Mary) help us to reflect on different aspects of Mary’s faith and the ways that the Holy Spirit is at work in her and through her, especially as the Mother of Jesus.</w:t>
                      </w:r>
                    </w:p>
                    <w:p w14:paraId="767AA8B8" w14:textId="77777777" w:rsidR="00C93BA4" w:rsidRPr="00D42CF3" w:rsidRDefault="00C93BA4" w:rsidP="00C93BA4">
                      <w:pPr>
                        <w:spacing w:after="0" w:line="240" w:lineRule="auto"/>
                        <w:rPr>
                          <w:rFonts w:ascii="Times New Roman" w:hAnsi="Times New Roman"/>
                        </w:rPr>
                      </w:pPr>
                      <w:r w:rsidRPr="00C93BA4">
                        <w:rPr>
                          <w:rFonts w:ascii="Times New Roman" w:hAnsi="Times New Roman"/>
                          <w:sz w:val="20"/>
                          <w:szCs w:val="20"/>
                        </w:rPr>
                        <w:t>In the end, whatever the event or mystery being celebrated in a particular liturgy or the title of Mary being used, we are invited to always see Mary in connection with the saving work of her Son. She is, of course, a patroness and protector for every Christian, but she is also a model of discipleship and</w:t>
                      </w:r>
                      <w:r w:rsidRPr="00D42CF3">
                        <w:rPr>
                          <w:rFonts w:ascii="Times New Roman" w:hAnsi="Times New Roman"/>
                        </w:rPr>
                        <w:t xml:space="preserve"> contemplation: “Having entered deeply into the history of salvation, Mary, in a way, unites in her person and re-echoes the most important doctrines of the faith: and when she is the subject of preaching and worship she prompts the faithful to come to her Son, to his sacrifice and to the love of the Father” (</w:t>
                      </w:r>
                      <w:r w:rsidRPr="00D42CF3">
                        <w:rPr>
                          <w:rFonts w:ascii="Times New Roman" w:hAnsi="Times New Roman"/>
                          <w:i/>
                          <w:iCs/>
                        </w:rPr>
                        <w:t>Lumen Gentium</w:t>
                      </w:r>
                      <w:r w:rsidRPr="00D42CF3">
                        <w:rPr>
                          <w:rFonts w:ascii="Times New Roman" w:hAnsi="Times New Roman"/>
                        </w:rPr>
                        <w:t>, 65).</w:t>
                      </w:r>
                    </w:p>
                    <w:p w14:paraId="5AA78085" w14:textId="77777777" w:rsidR="00C93BA4" w:rsidRPr="00D42CF3" w:rsidRDefault="00C93BA4" w:rsidP="00C93BA4">
                      <w:pPr>
                        <w:spacing w:after="0" w:line="240" w:lineRule="auto"/>
                        <w:rPr>
                          <w:rFonts w:ascii="Times New Roman" w:hAnsi="Times New Roman"/>
                        </w:rPr>
                      </w:pPr>
                    </w:p>
                    <w:p w14:paraId="1B488637" w14:textId="70F02214" w:rsidR="000E2436" w:rsidRPr="00053754" w:rsidRDefault="000E2436" w:rsidP="003F5140">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51E8F7D9"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A13D240" w:rsidR="00415039" w:rsidRPr="00415039" w:rsidRDefault="001811D1" w:rsidP="00576B9C">
      <w:pPr>
        <w:tabs>
          <w:tab w:val="left" w:pos="15765"/>
          <w:tab w:val="left" w:pos="16815"/>
        </w:tabs>
      </w:pPr>
      <w:r>
        <w:tab/>
      </w:r>
      <w:r w:rsidR="00576B9C">
        <w:tab/>
      </w:r>
    </w:p>
    <w:p w14:paraId="112B8942" w14:textId="3319ECDA" w:rsidR="00415039" w:rsidRPr="00415039" w:rsidRDefault="006C4D5A" w:rsidP="006D3298">
      <w:pPr>
        <w:tabs>
          <w:tab w:val="left" w:pos="13110"/>
          <w:tab w:val="left" w:pos="16020"/>
          <w:tab w:val="left" w:pos="18510"/>
        </w:tabs>
      </w:pPr>
      <w:r>
        <w:tab/>
      </w:r>
      <w:r w:rsidR="00DD5315">
        <w:tab/>
      </w:r>
      <w:r w:rsidR="006D3298">
        <w:tab/>
      </w:r>
    </w:p>
    <w:p w14:paraId="22CBA2EB" w14:textId="4C36476B"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C06A6E3" w:rsidR="00415039" w:rsidRPr="00415039" w:rsidRDefault="00D825FE" w:rsidP="001811D1">
      <w:pPr>
        <w:tabs>
          <w:tab w:val="left" w:pos="15030"/>
          <w:tab w:val="left" w:pos="16230"/>
          <w:tab w:val="left" w:pos="17175"/>
        </w:tabs>
      </w:pPr>
      <w:r>
        <w:tab/>
      </w:r>
      <w:r w:rsidR="004E2A87">
        <w:tab/>
      </w:r>
      <w:r w:rsidR="001811D1">
        <w:tab/>
      </w:r>
    </w:p>
    <w:p w14:paraId="5D5176A4" w14:textId="355F66F6" w:rsidR="00415039" w:rsidRPr="00415039" w:rsidRDefault="004770CD" w:rsidP="001811D1">
      <w:pPr>
        <w:tabs>
          <w:tab w:val="left" w:pos="14130"/>
          <w:tab w:val="left" w:pos="15030"/>
          <w:tab w:val="left" w:pos="16230"/>
        </w:tabs>
      </w:pPr>
      <w:r>
        <w:tab/>
      </w:r>
      <w:r w:rsidR="001E1063">
        <w:tab/>
      </w:r>
      <w:r w:rsidR="001811D1">
        <w:tab/>
      </w:r>
    </w:p>
    <w:p w14:paraId="185A2DFC" w14:textId="63F946CE"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6212F48B" w:rsidR="00415039" w:rsidRPr="00415039" w:rsidRDefault="00424AE2" w:rsidP="00A341ED">
      <w:pPr>
        <w:tabs>
          <w:tab w:val="left" w:pos="6285"/>
          <w:tab w:val="left" w:pos="14235"/>
          <w:tab w:val="left" w:pos="14970"/>
          <w:tab w:val="left" w:pos="16230"/>
        </w:tabs>
      </w:pPr>
      <w:r>
        <w:rPr>
          <w:noProof/>
        </w:rPr>
        <w:drawing>
          <wp:anchor distT="0" distB="0" distL="114300" distR="114300" simplePos="0" relativeHeight="252398592" behindDoc="1" locked="0" layoutInCell="1" allowOverlap="1" wp14:anchorId="5F1276C6" wp14:editId="2F8E484C">
            <wp:simplePos x="0" y="0"/>
            <wp:positionH relativeFrom="column">
              <wp:posOffset>6581775</wp:posOffset>
            </wp:positionH>
            <wp:positionV relativeFrom="paragraph">
              <wp:posOffset>3667760</wp:posOffset>
            </wp:positionV>
            <wp:extent cx="4848225" cy="2266950"/>
            <wp:effectExtent l="0" t="0" r="9525" b="0"/>
            <wp:wrapNone/>
            <wp:docPr id="1385524988" name="Picture 18"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24988" name="Picture 18" descr="A document with text and images&#10;&#10;AI-generated content may be incorrect."/>
                    <pic:cNvPicPr/>
                  </pic:nvPicPr>
                  <pic:blipFill rotWithShape="1">
                    <a:blip r:embed="rId14" cstate="print">
                      <a:extLst>
                        <a:ext uri="{28A0092B-C50C-407E-A947-70E740481C1C}">
                          <a14:useLocalDpi xmlns:a14="http://schemas.microsoft.com/office/drawing/2010/main" val="0"/>
                        </a:ext>
                      </a:extLst>
                    </a:blip>
                    <a:srcRect l="10185" t="63774" r="13580" b="8680"/>
                    <a:stretch>
                      <a:fillRect/>
                    </a:stretch>
                  </pic:blipFill>
                  <pic:spPr bwMode="auto">
                    <a:xfrm>
                      <a:off x="0" y="0"/>
                      <a:ext cx="484822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91E">
        <w:rPr>
          <w:noProof/>
        </w:rPr>
        <w:drawing>
          <wp:anchor distT="0" distB="0" distL="114300" distR="114300" simplePos="0" relativeHeight="252400640" behindDoc="1" locked="0" layoutInCell="1" allowOverlap="1" wp14:anchorId="76A8322D" wp14:editId="783C0A9B">
            <wp:simplePos x="0" y="0"/>
            <wp:positionH relativeFrom="column">
              <wp:posOffset>3714750</wp:posOffset>
            </wp:positionH>
            <wp:positionV relativeFrom="paragraph">
              <wp:posOffset>683895</wp:posOffset>
            </wp:positionV>
            <wp:extent cx="2468880" cy="2468880"/>
            <wp:effectExtent l="0" t="0" r="7620" b="7620"/>
            <wp:wrapNone/>
            <wp:docPr id="2132948594" name="Picture 20" descr="A book with a heart shaped bookmark on the edge of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8594" name="Picture 20" descr="A book with a heart shaped bookmark on the edge of a beac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19679C">
        <w:rPr>
          <w:noProof/>
        </w:rPr>
        <w:drawing>
          <wp:anchor distT="0" distB="0" distL="114300" distR="114300" simplePos="0" relativeHeight="252399616" behindDoc="1" locked="0" layoutInCell="1" allowOverlap="1" wp14:anchorId="6C808375" wp14:editId="18E1F8F7">
            <wp:simplePos x="0" y="0"/>
            <wp:positionH relativeFrom="column">
              <wp:posOffset>-400050</wp:posOffset>
            </wp:positionH>
            <wp:positionV relativeFrom="paragraph">
              <wp:posOffset>895985</wp:posOffset>
            </wp:positionV>
            <wp:extent cx="3657600" cy="2065964"/>
            <wp:effectExtent l="0" t="0" r="0" b="0"/>
            <wp:wrapNone/>
            <wp:docPr id="470062956" name="Picture 19"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2956" name="Picture 19" descr="A document with text and images&#10;&#10;AI-generated content may be incorrect."/>
                    <pic:cNvPicPr/>
                  </pic:nvPicPr>
                  <pic:blipFill rotWithShape="1">
                    <a:blip r:embed="rId16" cstate="print">
                      <a:extLst>
                        <a:ext uri="{28A0092B-C50C-407E-A947-70E740481C1C}">
                          <a14:useLocalDpi xmlns:a14="http://schemas.microsoft.com/office/drawing/2010/main" val="0"/>
                        </a:ext>
                      </a:extLst>
                    </a:blip>
                    <a:srcRect l="9886" t="22454" r="38143" b="54861"/>
                    <a:stretch>
                      <a:fillRect/>
                    </a:stretch>
                  </pic:blipFill>
                  <pic:spPr bwMode="auto">
                    <a:xfrm>
                      <a:off x="0" y="0"/>
                      <a:ext cx="3657600" cy="2065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BAB39E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0560"/>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5D4E"/>
    <w:rsid w:val="002E6B4B"/>
    <w:rsid w:val="002E7855"/>
    <w:rsid w:val="002F05E4"/>
    <w:rsid w:val="002F522C"/>
    <w:rsid w:val="002F56DF"/>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6332"/>
    <w:rsid w:val="0045758B"/>
    <w:rsid w:val="00460BBC"/>
    <w:rsid w:val="0046125A"/>
    <w:rsid w:val="0046131C"/>
    <w:rsid w:val="00462253"/>
    <w:rsid w:val="00462375"/>
    <w:rsid w:val="00463E0A"/>
    <w:rsid w:val="00465E9B"/>
    <w:rsid w:val="004701DB"/>
    <w:rsid w:val="004707F3"/>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EF"/>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772"/>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930"/>
    <w:rsid w:val="00927B31"/>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4F59"/>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19</cp:revision>
  <cp:lastPrinted>2025-07-08T15:26:00Z</cp:lastPrinted>
  <dcterms:created xsi:type="dcterms:W3CDTF">2025-07-14T14:45:00Z</dcterms:created>
  <dcterms:modified xsi:type="dcterms:W3CDTF">2025-07-14T16:54:00Z</dcterms:modified>
</cp:coreProperties>
</file>